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F0" w:rsidRPr="00206197" w:rsidRDefault="00FE5DF0" w:rsidP="003C527B">
      <w:pPr>
        <w:autoSpaceDE w:val="0"/>
        <w:autoSpaceDN w:val="0"/>
        <w:adjustRightInd w:val="0"/>
        <w:spacing w:after="0" w:line="240" w:lineRule="auto"/>
        <w:rPr>
          <w:rFonts w:ascii="ArialMT" w:hAnsi="ArialMT" w:cs="ArialMT"/>
          <w:b/>
          <w:color w:val="58595B"/>
          <w:sz w:val="40"/>
          <w:szCs w:val="40"/>
        </w:rPr>
      </w:pPr>
      <w:r w:rsidRPr="00206197">
        <w:rPr>
          <w:rFonts w:ascii="ArialMT" w:hAnsi="ArialMT" w:cs="ArialMT"/>
          <w:b/>
          <w:color w:val="58595B"/>
          <w:sz w:val="40"/>
          <w:szCs w:val="40"/>
        </w:rPr>
        <w:t>Overview</w:t>
      </w:r>
    </w:p>
    <w:p w:rsidR="00FE5DF0" w:rsidRDefault="00FE5DF0" w:rsidP="003C527B">
      <w:pPr>
        <w:autoSpaceDE w:val="0"/>
        <w:autoSpaceDN w:val="0"/>
        <w:adjustRightInd w:val="0"/>
        <w:spacing w:after="0" w:line="240" w:lineRule="auto"/>
        <w:rPr>
          <w:rFonts w:ascii="ArialMT" w:hAnsi="ArialMT" w:cs="ArialMT"/>
          <w:color w:val="58595B"/>
        </w:rPr>
      </w:pPr>
    </w:p>
    <w:p w:rsidR="00901ED5" w:rsidRDefault="00901ED5" w:rsidP="003C527B">
      <w:pPr>
        <w:autoSpaceDE w:val="0"/>
        <w:autoSpaceDN w:val="0"/>
        <w:adjustRightInd w:val="0"/>
        <w:spacing w:after="0" w:line="240" w:lineRule="auto"/>
        <w:rPr>
          <w:rFonts w:ascii="ArialMT" w:hAnsi="ArialMT" w:cs="ArialMT"/>
          <w:color w:val="58595B"/>
        </w:rPr>
      </w:pPr>
      <w:proofErr w:type="spellStart"/>
      <w:r>
        <w:rPr>
          <w:rFonts w:ascii="ArialMT" w:hAnsi="ArialMT" w:cs="ArialMT"/>
          <w:color w:val="58595B"/>
        </w:rPr>
        <w:t>Shyama</w:t>
      </w:r>
      <w:proofErr w:type="spellEnd"/>
      <w:r>
        <w:rPr>
          <w:rFonts w:ascii="ArialMT" w:hAnsi="ArialMT" w:cs="ArialMT"/>
          <w:color w:val="58595B"/>
        </w:rPr>
        <w:t xml:space="preserve"> </w:t>
      </w:r>
      <w:proofErr w:type="spellStart"/>
      <w:r>
        <w:rPr>
          <w:rFonts w:ascii="ArialMT" w:hAnsi="ArialMT" w:cs="ArialMT"/>
          <w:color w:val="58595B"/>
        </w:rPr>
        <w:t>Raju</w:t>
      </w:r>
      <w:proofErr w:type="spellEnd"/>
      <w:r>
        <w:rPr>
          <w:rFonts w:ascii="ArialMT" w:hAnsi="ArialMT" w:cs="ArialMT"/>
          <w:color w:val="58595B"/>
        </w:rPr>
        <w:t xml:space="preserve"> &amp; company India Pvt. Ltd., The holding company of DivyaSree Developers started operations</w:t>
      </w:r>
      <w:r w:rsidR="003C527B">
        <w:rPr>
          <w:rFonts w:ascii="ArialMT" w:hAnsi="ArialMT" w:cs="ArialMT"/>
          <w:color w:val="58595B"/>
        </w:rPr>
        <w:t xml:space="preserve"> over three decades ago prim</w:t>
      </w:r>
      <w:r>
        <w:rPr>
          <w:rFonts w:ascii="ArialMT" w:hAnsi="ArialMT" w:cs="ArialMT"/>
          <w:color w:val="58595B"/>
        </w:rPr>
        <w:t>arily as a construction company. Over this period of time the company has undertaken a multitude of infrastructure projects on behalf of government agencies in the city of Bangalore and other parts of Karnataka.</w:t>
      </w:r>
    </w:p>
    <w:p w:rsidR="00901ED5" w:rsidRDefault="00901ED5" w:rsidP="003C527B">
      <w:pPr>
        <w:autoSpaceDE w:val="0"/>
        <w:autoSpaceDN w:val="0"/>
        <w:adjustRightInd w:val="0"/>
        <w:spacing w:after="0" w:line="240" w:lineRule="auto"/>
        <w:rPr>
          <w:rFonts w:ascii="ArialMT" w:hAnsi="ArialMT" w:cs="ArialMT"/>
          <w:color w:val="58595B"/>
        </w:rPr>
      </w:pPr>
    </w:p>
    <w:p w:rsidR="003C527B" w:rsidRDefault="00901ED5" w:rsidP="003C527B">
      <w:pPr>
        <w:autoSpaceDE w:val="0"/>
        <w:autoSpaceDN w:val="0"/>
        <w:adjustRightInd w:val="0"/>
        <w:spacing w:after="0" w:line="240" w:lineRule="auto"/>
        <w:rPr>
          <w:rFonts w:ascii="ArialMT" w:hAnsi="ArialMT" w:cs="ArialMT"/>
          <w:color w:val="58595B"/>
        </w:rPr>
      </w:pPr>
      <w:r>
        <w:rPr>
          <w:rFonts w:ascii="ArialMT" w:hAnsi="ArialMT" w:cs="ArialMT"/>
          <w:color w:val="58595B"/>
        </w:rPr>
        <w:t>With the boom of the IT industry, the company through its flagship</w:t>
      </w:r>
      <w:r w:rsidR="003C527B">
        <w:rPr>
          <w:rFonts w:ascii="ArialMT" w:hAnsi="ArialMT" w:cs="ArialMT"/>
          <w:color w:val="58595B"/>
        </w:rPr>
        <w:t xml:space="preserve"> </w:t>
      </w:r>
      <w:r w:rsidR="003C527B" w:rsidRPr="00901ED5">
        <w:rPr>
          <w:rFonts w:ascii="ArialMT" w:hAnsi="ArialMT" w:cs="ArialMT"/>
          <w:color w:val="FF0000"/>
        </w:rPr>
        <w:t>Divya</w:t>
      </w:r>
      <w:r w:rsidR="00EC779B">
        <w:rPr>
          <w:rFonts w:ascii="ArialMT" w:hAnsi="ArialMT" w:cs="ArialMT"/>
          <w:color w:val="FF0000"/>
        </w:rPr>
        <w:t>S</w:t>
      </w:r>
      <w:r w:rsidR="003C527B" w:rsidRPr="00901ED5">
        <w:rPr>
          <w:rFonts w:ascii="ArialMT" w:hAnsi="ArialMT" w:cs="ArialMT"/>
          <w:color w:val="FF0000"/>
        </w:rPr>
        <w:t>ree</w:t>
      </w:r>
      <w:r w:rsidR="003C527B">
        <w:rPr>
          <w:rFonts w:ascii="ArialMT" w:hAnsi="ArialMT" w:cs="ArialMT"/>
          <w:color w:val="58595B"/>
        </w:rPr>
        <w:t xml:space="preserve"> forayed into real estate development in 1997 and is today rated among the top office space solution providers in South India.</w:t>
      </w:r>
    </w:p>
    <w:p w:rsidR="003C527B" w:rsidRDefault="003C527B" w:rsidP="003C527B">
      <w:pPr>
        <w:autoSpaceDE w:val="0"/>
        <w:autoSpaceDN w:val="0"/>
        <w:adjustRightInd w:val="0"/>
        <w:spacing w:after="0" w:line="240" w:lineRule="auto"/>
        <w:rPr>
          <w:rFonts w:ascii="ArialMT" w:hAnsi="ArialMT" w:cs="ArialMT"/>
          <w:color w:val="58595B"/>
        </w:rPr>
      </w:pPr>
    </w:p>
    <w:p w:rsidR="003C527B" w:rsidRDefault="00901ED5" w:rsidP="003C527B">
      <w:pPr>
        <w:autoSpaceDE w:val="0"/>
        <w:autoSpaceDN w:val="0"/>
        <w:adjustRightInd w:val="0"/>
        <w:spacing w:after="0" w:line="240" w:lineRule="auto"/>
        <w:rPr>
          <w:rFonts w:ascii="ArialMT" w:hAnsi="ArialMT" w:cs="ArialMT"/>
          <w:color w:val="58595B"/>
        </w:rPr>
      </w:pPr>
      <w:r>
        <w:rPr>
          <w:rFonts w:ascii="ArialMT" w:hAnsi="ArialMT" w:cs="ArialMT"/>
          <w:color w:val="58595B"/>
        </w:rPr>
        <w:t>Over the last fifteen years DivyaSree has</w:t>
      </w:r>
      <w:r w:rsidR="003C527B">
        <w:rPr>
          <w:rFonts w:ascii="ArialMT" w:hAnsi="ArialMT" w:cs="ArialMT"/>
          <w:color w:val="58595B"/>
        </w:rPr>
        <w:t xml:space="preserve"> </w:t>
      </w:r>
      <w:r>
        <w:rPr>
          <w:rFonts w:ascii="ArialMT" w:hAnsi="ArialMT" w:cs="ArialMT"/>
          <w:color w:val="58595B"/>
        </w:rPr>
        <w:t xml:space="preserve">developed more than 7.5 </w:t>
      </w:r>
      <w:r w:rsidR="003C527B">
        <w:rPr>
          <w:rFonts w:ascii="ArialMT" w:hAnsi="ArialMT" w:cs="ArialMT"/>
          <w:color w:val="58595B"/>
        </w:rPr>
        <w:t>m sq. ft of world-class office buildings in Bangalore and Hyderabad, both impor</w:t>
      </w:r>
      <w:r>
        <w:rPr>
          <w:rFonts w:ascii="ArialMT" w:hAnsi="ArialMT" w:cs="ArialMT"/>
          <w:color w:val="58595B"/>
        </w:rPr>
        <w:t>tant hi-tech hubs of the Indian</w:t>
      </w:r>
      <w:r w:rsidR="003C527B">
        <w:rPr>
          <w:rFonts w:ascii="ArialMT" w:hAnsi="ArialMT" w:cs="ArialMT"/>
          <w:color w:val="58595B"/>
        </w:rPr>
        <w:t xml:space="preserve"> economy.</w:t>
      </w:r>
    </w:p>
    <w:p w:rsidR="003C527B" w:rsidRDefault="003C527B" w:rsidP="003C527B">
      <w:pPr>
        <w:autoSpaceDE w:val="0"/>
        <w:autoSpaceDN w:val="0"/>
        <w:adjustRightInd w:val="0"/>
        <w:spacing w:after="0" w:line="240" w:lineRule="auto"/>
        <w:rPr>
          <w:rFonts w:ascii="ArialMT" w:hAnsi="ArialMT" w:cs="ArialMT"/>
          <w:color w:val="58595B"/>
        </w:rPr>
      </w:pPr>
    </w:p>
    <w:p w:rsidR="003C527B" w:rsidRDefault="00901ED5" w:rsidP="003C527B">
      <w:pPr>
        <w:autoSpaceDE w:val="0"/>
        <w:autoSpaceDN w:val="0"/>
        <w:adjustRightInd w:val="0"/>
        <w:spacing w:after="0" w:line="240" w:lineRule="auto"/>
        <w:rPr>
          <w:rFonts w:ascii="ArialMT" w:hAnsi="ArialMT" w:cs="ArialMT"/>
          <w:color w:val="58595B"/>
        </w:rPr>
      </w:pPr>
      <w:r>
        <w:rPr>
          <w:rFonts w:ascii="ArialMT" w:hAnsi="ArialMT" w:cs="ArialMT"/>
          <w:color w:val="58595B"/>
        </w:rPr>
        <w:t>We have created</w:t>
      </w:r>
      <w:r w:rsidR="003C527B">
        <w:rPr>
          <w:rFonts w:ascii="ArialMT" w:hAnsi="ArialMT" w:cs="ArialMT"/>
          <w:color w:val="58595B"/>
        </w:rPr>
        <w:t xml:space="preserve"> </w:t>
      </w:r>
      <w:proofErr w:type="gramStart"/>
      <w:r w:rsidR="003C527B">
        <w:rPr>
          <w:rFonts w:ascii="ArialMT" w:hAnsi="ArialMT" w:cs="ArialMT"/>
          <w:color w:val="58595B"/>
        </w:rPr>
        <w:t>a strong</w:t>
      </w:r>
      <w:proofErr w:type="gramEnd"/>
      <w:r w:rsidR="003C527B">
        <w:rPr>
          <w:rFonts w:ascii="ArialMT" w:hAnsi="ArialMT" w:cs="ArialMT"/>
          <w:color w:val="58595B"/>
        </w:rPr>
        <w:t xml:space="preserve"> brand equity with our clients who include leading IT and BPO corporations such as Cisco, Dell, Oracle, Sun Microsystems, Google, Accenture,</w:t>
      </w:r>
      <w:r>
        <w:rPr>
          <w:rFonts w:ascii="ArialMT" w:hAnsi="ArialMT" w:cs="ArialMT"/>
          <w:color w:val="58595B"/>
        </w:rPr>
        <w:t xml:space="preserve"> IBM, Wells Fargo, </w:t>
      </w:r>
      <w:proofErr w:type="spellStart"/>
      <w:r>
        <w:rPr>
          <w:rFonts w:ascii="ArialMT" w:hAnsi="ArialMT" w:cs="ArialMT"/>
          <w:color w:val="58595B"/>
        </w:rPr>
        <w:t>Logica</w:t>
      </w:r>
      <w:proofErr w:type="spellEnd"/>
      <w:r>
        <w:rPr>
          <w:rFonts w:ascii="ArialMT" w:hAnsi="ArialMT" w:cs="ArialMT"/>
          <w:color w:val="58595B"/>
        </w:rPr>
        <w:t xml:space="preserve">, Tesco, Thomson Reuters, </w:t>
      </w:r>
      <w:r w:rsidR="00D10246">
        <w:rPr>
          <w:rFonts w:ascii="ArialMT" w:hAnsi="ArialMT" w:cs="ArialMT"/>
          <w:color w:val="58595B"/>
        </w:rPr>
        <w:t>Cognizant</w:t>
      </w:r>
      <w:r>
        <w:rPr>
          <w:rFonts w:ascii="ArialMT" w:hAnsi="ArialMT" w:cs="ArialMT"/>
          <w:color w:val="58595B"/>
        </w:rPr>
        <w:t>, Deloitte, Xerox,</w:t>
      </w:r>
      <w:r w:rsidR="003C527B">
        <w:rPr>
          <w:rFonts w:ascii="ArialMT" w:hAnsi="ArialMT" w:cs="ArialMT"/>
          <w:color w:val="58595B"/>
        </w:rPr>
        <w:t xml:space="preserve"> UBS</w:t>
      </w:r>
      <w:r>
        <w:rPr>
          <w:rFonts w:ascii="ArialMT" w:hAnsi="ArialMT" w:cs="ArialMT"/>
          <w:color w:val="58595B"/>
        </w:rPr>
        <w:t xml:space="preserve"> amongst others</w:t>
      </w:r>
      <w:r w:rsidR="003C527B">
        <w:rPr>
          <w:rFonts w:ascii="ArialMT" w:hAnsi="ArialMT" w:cs="ArialMT"/>
          <w:color w:val="58595B"/>
        </w:rPr>
        <w:t>.</w:t>
      </w:r>
    </w:p>
    <w:p w:rsidR="008F16FB" w:rsidRDefault="008F16FB" w:rsidP="003C527B">
      <w:pPr>
        <w:autoSpaceDE w:val="0"/>
        <w:autoSpaceDN w:val="0"/>
        <w:adjustRightInd w:val="0"/>
        <w:spacing w:after="0" w:line="240" w:lineRule="auto"/>
        <w:rPr>
          <w:rFonts w:ascii="ArialMT" w:hAnsi="ArialMT" w:cs="ArialMT"/>
          <w:color w:val="58595B"/>
        </w:rPr>
      </w:pPr>
    </w:p>
    <w:p w:rsidR="008F16FB" w:rsidRDefault="008F16FB" w:rsidP="003C527B">
      <w:pPr>
        <w:autoSpaceDE w:val="0"/>
        <w:autoSpaceDN w:val="0"/>
        <w:adjustRightInd w:val="0"/>
        <w:spacing w:after="0" w:line="240" w:lineRule="auto"/>
        <w:rPr>
          <w:rFonts w:ascii="ArialMT" w:hAnsi="ArialMT" w:cs="ArialMT"/>
          <w:color w:val="58595B"/>
        </w:rPr>
      </w:pPr>
      <w:r>
        <w:rPr>
          <w:rFonts w:ascii="ArialMT" w:hAnsi="ArialMT" w:cs="ArialMT"/>
          <w:color w:val="58595B"/>
        </w:rPr>
        <w:t xml:space="preserve">Our SEZ’s in Bangalore and Hyderabad launched during the advent of the SEZ regime, has been well accepted by some of our clients above and today over 30,000 people work out of these work spaces. We continue to develop over 3 m </w:t>
      </w:r>
      <w:proofErr w:type="spellStart"/>
      <w:r>
        <w:rPr>
          <w:rFonts w:ascii="ArialMT" w:hAnsi="ArialMT" w:cs="ArialMT"/>
          <w:color w:val="58595B"/>
        </w:rPr>
        <w:t>sft</w:t>
      </w:r>
      <w:proofErr w:type="spellEnd"/>
      <w:r>
        <w:rPr>
          <w:rFonts w:ascii="ArialMT" w:hAnsi="ArialMT" w:cs="ArialMT"/>
          <w:color w:val="58595B"/>
        </w:rPr>
        <w:t xml:space="preserve"> in these SEZ’s which will cater to the growing IT sector.</w:t>
      </w:r>
    </w:p>
    <w:p w:rsidR="003C527B" w:rsidRDefault="003C527B" w:rsidP="003C527B">
      <w:pPr>
        <w:autoSpaceDE w:val="0"/>
        <w:autoSpaceDN w:val="0"/>
        <w:adjustRightInd w:val="0"/>
        <w:spacing w:after="0" w:line="240" w:lineRule="auto"/>
        <w:rPr>
          <w:rFonts w:ascii="ArialMT" w:hAnsi="ArialMT" w:cs="ArialMT"/>
          <w:color w:val="58595B"/>
        </w:rPr>
      </w:pPr>
    </w:p>
    <w:p w:rsidR="00901ED5" w:rsidRDefault="00901ED5" w:rsidP="00901ED5">
      <w:pPr>
        <w:autoSpaceDE w:val="0"/>
        <w:autoSpaceDN w:val="0"/>
        <w:adjustRightInd w:val="0"/>
        <w:spacing w:after="0" w:line="240" w:lineRule="auto"/>
        <w:rPr>
          <w:rFonts w:ascii="ArialMT" w:hAnsi="ArialMT" w:cs="ArialMT"/>
          <w:color w:val="58595B"/>
        </w:rPr>
      </w:pPr>
      <w:r>
        <w:rPr>
          <w:rFonts w:ascii="ArialMT" w:hAnsi="ArialMT" w:cs="ArialMT"/>
          <w:color w:val="58595B"/>
        </w:rPr>
        <w:t xml:space="preserve">In the year 2006, we forayed into burgeoning residential sector with the launch of </w:t>
      </w:r>
      <w:proofErr w:type="spellStart"/>
      <w:r>
        <w:rPr>
          <w:rFonts w:ascii="ArialMT" w:hAnsi="ArialMT" w:cs="ArialMT"/>
          <w:color w:val="58595B"/>
        </w:rPr>
        <w:t>Elan</w:t>
      </w:r>
      <w:proofErr w:type="spellEnd"/>
      <w:r>
        <w:rPr>
          <w:rFonts w:ascii="ArialMT" w:hAnsi="ArialMT" w:cs="ArialMT"/>
          <w:color w:val="58595B"/>
        </w:rPr>
        <w:t xml:space="preserve">, a high-end 375 unit complex in a popular suburb of Bangalore. Today, we have over 3 m </w:t>
      </w:r>
      <w:proofErr w:type="spellStart"/>
      <w:r>
        <w:rPr>
          <w:rFonts w:ascii="ArialMT" w:hAnsi="ArialMT" w:cs="ArialMT"/>
          <w:color w:val="58595B"/>
        </w:rPr>
        <w:t>sft</w:t>
      </w:r>
      <w:proofErr w:type="spellEnd"/>
      <w:r>
        <w:rPr>
          <w:rFonts w:ascii="ArialMT" w:hAnsi="ArialMT" w:cs="ArialMT"/>
          <w:color w:val="58595B"/>
        </w:rPr>
        <w:t xml:space="preserve"> of residential developments panning a wide spectrum including hi end villas, town houses, apartments and plotted development in Bangalore, Hyderabad and Chennai. Eventually these large gated communities and townships will house over 10,000 families.</w:t>
      </w:r>
    </w:p>
    <w:p w:rsidR="00901ED5" w:rsidRDefault="00901ED5" w:rsidP="003C527B">
      <w:pPr>
        <w:autoSpaceDE w:val="0"/>
        <w:autoSpaceDN w:val="0"/>
        <w:adjustRightInd w:val="0"/>
        <w:spacing w:after="0" w:line="240" w:lineRule="auto"/>
        <w:rPr>
          <w:rFonts w:ascii="ArialMT" w:hAnsi="ArialMT" w:cs="ArialMT"/>
          <w:color w:val="58595B"/>
        </w:rPr>
      </w:pPr>
    </w:p>
    <w:p w:rsidR="003C527B" w:rsidRDefault="003C527B" w:rsidP="003C527B">
      <w:pPr>
        <w:autoSpaceDE w:val="0"/>
        <w:autoSpaceDN w:val="0"/>
        <w:adjustRightInd w:val="0"/>
        <w:spacing w:after="0" w:line="240" w:lineRule="auto"/>
        <w:rPr>
          <w:rFonts w:ascii="ArialMT" w:hAnsi="ArialMT" w:cs="ArialMT"/>
          <w:color w:val="58595B"/>
        </w:rPr>
      </w:pPr>
      <w:r>
        <w:rPr>
          <w:rFonts w:ascii="ArialMT" w:hAnsi="ArialMT" w:cs="ArialMT"/>
          <w:color w:val="58595B"/>
        </w:rPr>
        <w:t xml:space="preserve">We are now poised for significant expansion of our business across India with a planned footprint in over 10 cities coupled with diversification into other realty assets such as Retail, IT/ITES, Special Economic </w:t>
      </w:r>
      <w:proofErr w:type="gramStart"/>
      <w:r>
        <w:rPr>
          <w:rFonts w:ascii="ArialMT" w:hAnsi="ArialMT" w:cs="ArialMT"/>
          <w:color w:val="58595B"/>
        </w:rPr>
        <w:t>Zones(</w:t>
      </w:r>
      <w:proofErr w:type="gramEnd"/>
      <w:r>
        <w:rPr>
          <w:rFonts w:ascii="ArialMT" w:hAnsi="ArialMT" w:cs="ArialMT"/>
          <w:color w:val="58595B"/>
        </w:rPr>
        <w:t>SEZs), Education, Hotels &amp; Service Apartments.</w:t>
      </w:r>
    </w:p>
    <w:p w:rsidR="003C527B" w:rsidRDefault="003C527B" w:rsidP="003C527B">
      <w:pPr>
        <w:autoSpaceDE w:val="0"/>
        <w:autoSpaceDN w:val="0"/>
        <w:adjustRightInd w:val="0"/>
        <w:spacing w:after="0" w:line="240" w:lineRule="auto"/>
        <w:rPr>
          <w:rFonts w:ascii="ArialMT" w:hAnsi="ArialMT" w:cs="ArialMT"/>
          <w:color w:val="58595B"/>
        </w:rPr>
      </w:pPr>
    </w:p>
    <w:p w:rsidR="008F16FB" w:rsidRDefault="008F16FB" w:rsidP="003C527B">
      <w:pPr>
        <w:autoSpaceDE w:val="0"/>
        <w:autoSpaceDN w:val="0"/>
        <w:adjustRightInd w:val="0"/>
        <w:spacing w:after="0" w:line="240" w:lineRule="auto"/>
        <w:rPr>
          <w:rFonts w:ascii="ArialMT" w:hAnsi="ArialMT" w:cs="ArialMT"/>
          <w:color w:val="58595B"/>
        </w:rPr>
      </w:pPr>
      <w:r>
        <w:rPr>
          <w:rFonts w:ascii="ArialMT" w:hAnsi="ArialMT" w:cs="ArialMT"/>
          <w:color w:val="58595B"/>
        </w:rPr>
        <w:t xml:space="preserve">Though we have grown substantially over the past five years, we have maintained our commitment towards superior </w:t>
      </w:r>
      <w:proofErr w:type="gramStart"/>
      <w:r>
        <w:rPr>
          <w:rFonts w:ascii="ArialMT" w:hAnsi="ArialMT" w:cs="ArialMT"/>
          <w:color w:val="58595B"/>
        </w:rPr>
        <w:t>clients</w:t>
      </w:r>
      <w:proofErr w:type="gramEnd"/>
      <w:r>
        <w:rPr>
          <w:rFonts w:ascii="ArialMT" w:hAnsi="ArialMT" w:cs="ArialMT"/>
          <w:color w:val="58595B"/>
        </w:rPr>
        <w:t xml:space="preserve"> service and adherence to stringent fund management and hence have been focused on the south Indian markets of Bangalore, Hyderabad and Chennai. Our diversification into the hosp</w:t>
      </w:r>
      <w:r w:rsidR="003E0D0B">
        <w:rPr>
          <w:rFonts w:ascii="ArialMT" w:hAnsi="ArialMT" w:cs="ArialMT"/>
          <w:color w:val="58595B"/>
        </w:rPr>
        <w:t>itality and education sectors</w:t>
      </w:r>
      <w:r>
        <w:rPr>
          <w:rFonts w:ascii="ArialMT" w:hAnsi="ArialMT" w:cs="ArialMT"/>
          <w:color w:val="58595B"/>
        </w:rPr>
        <w:t xml:space="preserve"> will see further investment and growth over the next few years.</w:t>
      </w:r>
    </w:p>
    <w:sectPr w:rsidR="008F16FB" w:rsidSect="005C25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3C527B"/>
    <w:rsid w:val="00206197"/>
    <w:rsid w:val="00220B18"/>
    <w:rsid w:val="003C527B"/>
    <w:rsid w:val="003E0D0B"/>
    <w:rsid w:val="005C25D6"/>
    <w:rsid w:val="008F16FB"/>
    <w:rsid w:val="00901ED5"/>
    <w:rsid w:val="00B264BB"/>
    <w:rsid w:val="00CE12A8"/>
    <w:rsid w:val="00D10246"/>
    <w:rsid w:val="00EC779B"/>
    <w:rsid w:val="00FE5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5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DDPL</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Anirudh</dc:creator>
  <cp:keywords/>
  <dc:description/>
  <cp:lastModifiedBy>design1</cp:lastModifiedBy>
  <cp:revision>8</cp:revision>
  <dcterms:created xsi:type="dcterms:W3CDTF">2011-12-06T12:20:00Z</dcterms:created>
  <dcterms:modified xsi:type="dcterms:W3CDTF">2011-12-14T04:03:00Z</dcterms:modified>
</cp:coreProperties>
</file>